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8F072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D6099">
                            <w:pPr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25pt;margin-top:-89.75pt;height:38.85pt;width:91.45pt;z-index:251659264;mso-width-relative:page;mso-height-relative:page;" fillcolor="#FFFFFF [3201]" filled="t" stroked="f" coordsize="21600,21600" o:gfxdata="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p+FLa&#10;AAAADQEAAA8AAAAAAAAAAQAgAAAAIgAAAGRycy9kb3ducmV2LnhtbFBLAQIUABQAAAAIAIdO4kBM&#10;SLuEVwIAAJkEAAAOAAAAAAAAAAEAIAAAACkBAABkcnMvZTJvRG9jLnhtbFBLBQYAAAAABgAGAFkB&#10;AADy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165D6099"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1D4AEF">
      <w:pPr>
        <w:jc w:val="center"/>
        <w:rPr>
          <w:rFonts w:ascii="宋体" w:hAnsi="宋体" w:eastAsia="宋体" w:cs="宋体"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44"/>
          <w:szCs w:val="44"/>
          <w:shd w:val="clear" w:color="auto" w:fill="FFFFFF"/>
        </w:rPr>
        <w:t>关于印发《</w:t>
      </w:r>
      <w:bookmarkStart w:id="0" w:name="_GoBack"/>
      <w:r>
        <w:rPr>
          <w:rFonts w:hint="eastAsia" w:ascii="宋体" w:hAnsi="宋体" w:eastAsia="宋体" w:cs="宋体"/>
          <w:color w:val="333333"/>
          <w:sz w:val="44"/>
          <w:szCs w:val="44"/>
          <w:shd w:val="clear" w:color="auto" w:fill="FFFFFF"/>
        </w:rPr>
        <w:t>彰武县门牌管理规定</w:t>
      </w:r>
      <w:bookmarkEnd w:id="0"/>
      <w:r>
        <w:rPr>
          <w:rFonts w:hint="eastAsia" w:ascii="宋体" w:hAnsi="宋体" w:eastAsia="宋体" w:cs="宋体"/>
          <w:color w:val="333333"/>
          <w:sz w:val="44"/>
          <w:szCs w:val="44"/>
          <w:shd w:val="clear" w:color="auto" w:fill="FFFFFF"/>
        </w:rPr>
        <w:t>》的通知</w:t>
      </w:r>
    </w:p>
    <w:p w14:paraId="17D0A70A">
      <w:pPr>
        <w:ind w:firstLine="640" w:firstLineChars="200"/>
        <w:jc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3AA4F9FC">
      <w:pPr>
        <w:ind w:firstLine="640" w:firstLineChars="200"/>
        <w:jc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彰政发〔2000〕65号</w:t>
      </w:r>
    </w:p>
    <w:p w14:paraId="6616F9BC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1A777C30">
      <w:pPr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乡镇人民政府，县政府各部门，中省市直各单位：</w:t>
      </w:r>
    </w:p>
    <w:p w14:paraId="74E3FD93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经县政府常务会议研究决定，现将《彰武县门牌管理定》印发给你们，请结合本乡镇、本部门的实际，认真照执行。</w:t>
      </w:r>
    </w:p>
    <w:p w14:paraId="6983DCD2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02BB5E34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6919924E">
      <w:pPr>
        <w:ind w:firstLine="640" w:firstLineChars="200"/>
        <w:jc w:val="righ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彰武县人民政府办公室</w:t>
      </w:r>
    </w:p>
    <w:p w14:paraId="150EBAFE">
      <w:pPr>
        <w:ind w:firstLine="640" w:firstLineChars="200"/>
        <w:jc w:val="righ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2000年12月7日</w:t>
      </w:r>
    </w:p>
    <w:p w14:paraId="71286807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（此件公开发布）</w:t>
      </w:r>
    </w:p>
    <w:p w14:paraId="362BD8DE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4B2B8E18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60F71991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029CAA45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4F3CBD55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0DCB07AA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68383C6C">
      <w:pPr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关于推进职业教育实用高效发展</w:t>
      </w:r>
    </w:p>
    <w:p w14:paraId="5072E435">
      <w:pPr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彰武县门牌管理规定</w:t>
      </w:r>
    </w:p>
    <w:p w14:paraId="62A9B173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为加强我县门牌管理，方便人民生活，适应城市建设要，根据民政部等4 部局关于在全国城市设置标准地名志的通知和省民政厅等5厅局的通知精神，结合我县实制定本规定。</w:t>
      </w:r>
    </w:p>
    <w:p w14:paraId="23096DB5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第一条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凡在我县城区和乡镇人民政府所在地的机关、体、部队、企事业单位、居民住户和外地驻彰单位等，应按本规定设置门牌。</w:t>
      </w:r>
    </w:p>
    <w:p w14:paraId="3BC285EE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第二条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县民政局是我县门牌管理的主管部门，其所的地名办公室负责全县门牌的审批、编排、制作、安装档案管理工作。</w:t>
      </w:r>
    </w:p>
    <w:p w14:paraId="3098D8BF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公安、物价、建设、交通、工商、技术监督等部门。当协助门牌管理机构做好门牌管理工作。</w:t>
      </w:r>
    </w:p>
    <w:p w14:paraId="72BFF6B1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第三条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门牌的样式设计、制作及安装，必须由门牌机构按国家质量技术监督局发布实施的GB17733.199《地名标牌城乡》强制性国家产品标准执行。</w:t>
      </w:r>
    </w:p>
    <w:p w14:paraId="4967E64D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可单位和个人无权自制安装门牌。</w:t>
      </w:r>
    </w:p>
    <w:p w14:paraId="31FAF782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第四条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门牌按下列规定编排</w:t>
      </w:r>
    </w:p>
    <w:p w14:paraId="03F60069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（一）一律采用街、路、巷名称加阿拉伯数字表示；</w:t>
      </w:r>
    </w:p>
    <w:p w14:paraId="0F7A68E1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（二）均以街、路、巷的起点或者车站、广场、桥头、叉路口等为端点，以院落或者建筑物为单位，按照街、巷的走向，连续编排，不分段，每个建筑物编排一个牌号码。</w:t>
      </w:r>
    </w:p>
    <w:p w14:paraId="66164412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（三）街路从北向南依次编排，东侧为双号，西侧为号；从西向东，南侧为双号，北侧为单号。</w:t>
      </w:r>
    </w:p>
    <w:p w14:paraId="7F3E598D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（四）沿街路的楼房、平房编主号，不沿街路的可以主号就近的号码编支号。一户多门的，只编一个门牌号。院多户的可以编一个主号，各户为支号。</w:t>
      </w:r>
    </w:p>
    <w:p w14:paraId="15FE6F76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（五）经县有关部门批准的临时建筑，可以编临时门。</w:t>
      </w:r>
    </w:p>
    <w:p w14:paraId="5D06B172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（六）街路之间或者建筑物之间有待建筑空地时，应留出机动门牌号。</w:t>
      </w:r>
    </w:p>
    <w:p w14:paraId="64D2495D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第五条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门牌分为机关、企事业单位门牌，住宅楼牌、牌、楼和平房户牌，街路巷牌、门市牌。</w:t>
      </w:r>
    </w:p>
    <w:p w14:paraId="725564A6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第六条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门牌装设执行统一标准，位置应当醒目。机企业事业单位的门牌装设在单位正门上方中央两侧，宅楼牌装设在正面二层三分之一处，街路巷牌装设在街巷两端，门洞牌、楼和平房户牌、门市牌装设在门涧和户正门上方中间处。</w:t>
      </w:r>
    </w:p>
    <w:p w14:paraId="51033BC6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第七条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凡需拆除旧房屋的产权单位或者个人，应当向县门牌管理机构申办拆除门牌号码，办理注销登记由县门牌管理机构记入档案。</w:t>
      </w:r>
    </w:p>
    <w:p w14:paraId="0419045C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新建、改建、扩建房屋，建设单位或者个人应当在竣工三个月前，持《建筑工程规划许可证》和建筑物位，到县门牌管理机构申报设置、恢复、更新门牌号码，由县门牌管理机构统一制作、安装。工程竣工时必须由县门牌管理机构参加验收，竣工后未设置正式门牌的，擅自使用。</w:t>
      </w:r>
    </w:p>
    <w:p w14:paraId="4EC8E056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第八条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设置门牌应当交纳由物价部门核定的制作、工本费。工本费和安装费由产权单位或者产权所有者。</w:t>
      </w:r>
    </w:p>
    <w:p w14:paraId="0B5335D0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第九条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尚未设置或者因失落、损坏、房屋形态改变要设置门牌的，产权单位或者个人应当及时申报，由牌管理机构按规定编排、制作和安装。</w:t>
      </w:r>
    </w:p>
    <w:p w14:paraId="124415A0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第十条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一切通信往来、社会管理、经济活动和新闻等必须使用县门牌管理机构制作、安装的国家统一的门牌号码。</w:t>
      </w:r>
    </w:p>
    <w:p w14:paraId="58FE6348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自编自设门牌的，必须立即拆除，按本规定设置标准。</w:t>
      </w:r>
    </w:p>
    <w:p w14:paraId="323397ED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第十一条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对违反本规定的，根据《辽宁省地名管理门办法》第十一条的规定，给予下列处罚：</w:t>
      </w:r>
    </w:p>
    <w:p w14:paraId="00581F9D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（一）不按规定设置标准门牌的，责令其限期设置，限期内未设置的，每个处以10元罚款；</w:t>
      </w:r>
    </w:p>
    <w:p w14:paraId="4FC18C92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（二）随意挪动、拆除门牌的，责令其恢复，并处以元罚款；</w:t>
      </w:r>
    </w:p>
    <w:p w14:paraId="4F3AA245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（三）损坏门牌的，按原费用2至3倍赔偿，并处以50罚款。</w:t>
      </w:r>
    </w:p>
    <w:p w14:paraId="17700224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第十二条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罚款一律使用省财政厅印制的行政事业性费专用票据。罚款一律上交县财政部门。</w:t>
      </w:r>
    </w:p>
    <w:p w14:paraId="3F0EE716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第十三条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对妨碍门牌管理人员执行公务和打骂污辱工作人员的，由公安机关依据《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中华人民共和国治安管理处罚条例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》予以处罚。</w:t>
      </w:r>
    </w:p>
    <w:p w14:paraId="39C3FFD3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第十四条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本规定应用中的具体问题由县民政局负责释。</w:t>
      </w:r>
    </w:p>
    <w:p w14:paraId="2F3A0A69">
      <w:pPr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第十五条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本规定自发布之日起施行。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0C05A">
    <w:pPr>
      <w:pStyle w:val="4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546DA6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546DA6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 w14:paraId="7040212C">
    <w:pPr>
      <w:pStyle w:val="4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阜新市人民政府发布     </w:t>
    </w:r>
  </w:p>
  <w:p w14:paraId="67458513">
    <w:pPr>
      <w:pStyle w:val="4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AB198"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2F1BEAD6">
    <w:pPr>
      <w:pStyle w:val="4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阜新市人民政府规范性文件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24B1"/>
    <w:rsid w:val="00077849"/>
    <w:rsid w:val="00172A27"/>
    <w:rsid w:val="005950CA"/>
    <w:rsid w:val="005D5328"/>
    <w:rsid w:val="006768BA"/>
    <w:rsid w:val="00850541"/>
    <w:rsid w:val="00906DD7"/>
    <w:rsid w:val="0092549C"/>
    <w:rsid w:val="009B46CB"/>
    <w:rsid w:val="00DA636B"/>
    <w:rsid w:val="019E71BD"/>
    <w:rsid w:val="04B679C3"/>
    <w:rsid w:val="05282CB1"/>
    <w:rsid w:val="080F63D8"/>
    <w:rsid w:val="09341458"/>
    <w:rsid w:val="0B0912D7"/>
    <w:rsid w:val="152D2DCA"/>
    <w:rsid w:val="15D35401"/>
    <w:rsid w:val="18154E0E"/>
    <w:rsid w:val="1DEC284C"/>
    <w:rsid w:val="1E6523AC"/>
    <w:rsid w:val="22440422"/>
    <w:rsid w:val="31A15F24"/>
    <w:rsid w:val="39111FDC"/>
    <w:rsid w:val="395347B5"/>
    <w:rsid w:val="39A232A0"/>
    <w:rsid w:val="39E745AA"/>
    <w:rsid w:val="3B5A6BBB"/>
    <w:rsid w:val="3D726E84"/>
    <w:rsid w:val="3EDA13A6"/>
    <w:rsid w:val="42F058B7"/>
    <w:rsid w:val="42F60207"/>
    <w:rsid w:val="436109F6"/>
    <w:rsid w:val="441A38D4"/>
    <w:rsid w:val="48A14C26"/>
    <w:rsid w:val="4BC77339"/>
    <w:rsid w:val="4C9236C5"/>
    <w:rsid w:val="505C172E"/>
    <w:rsid w:val="52F46F0B"/>
    <w:rsid w:val="53D8014D"/>
    <w:rsid w:val="54EF3C99"/>
    <w:rsid w:val="55E064E0"/>
    <w:rsid w:val="572C6D10"/>
    <w:rsid w:val="5DC34279"/>
    <w:rsid w:val="608816D1"/>
    <w:rsid w:val="60EF4E7F"/>
    <w:rsid w:val="64815887"/>
    <w:rsid w:val="665233C1"/>
    <w:rsid w:val="6AD9688B"/>
    <w:rsid w:val="6D0E3F22"/>
    <w:rsid w:val="6FC2558A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1500</Words>
  <Characters>1520</Characters>
  <Lines>11</Lines>
  <Paragraphs>3</Paragraphs>
  <TotalTime>1</TotalTime>
  <ScaleCrop>false</ScaleCrop>
  <LinksUpToDate>false</LinksUpToDate>
  <CharactersWithSpaces>1540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2023-06-19T02:12:00Z</dcterms:created>
  <dc:creator>t</dc:creator>
  <cp:lastModifiedBy>sky</cp:lastModifiedBy>
  <cp:lastPrinted>2023-06-19T02:11:00Z</cp:lastPrinted>
  <dcterms:modified xsi:type="dcterms:W3CDTF">2025-02-17T07:19:07Z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6A47D5AE35214FE5A88ABD3F4DCE2E63_13</vt:lpwstr>
  </property>
</Properties>
</file>