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退役军人局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Start w:id="0" w:name="_GoBack"/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E7672D0"/>
    <w:rsid w:val="1FBF6550"/>
    <w:rsid w:val="263F6CD5"/>
    <w:rsid w:val="363560D4"/>
    <w:rsid w:val="46D91BD6"/>
    <w:rsid w:val="48C264D0"/>
    <w:rsid w:val="49FF3353"/>
    <w:rsid w:val="4EE55A73"/>
    <w:rsid w:val="54AC55EF"/>
    <w:rsid w:val="59DD7B7C"/>
    <w:rsid w:val="5FE91045"/>
    <w:rsid w:val="60FB371C"/>
    <w:rsid w:val="685E52C7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2026-07-09T06:31:02Z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1AEE04BA8A644F1C845A277DA1BB6EA3_13</vt:lpwstr>
  </property>
</Properties>
</file>