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9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9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90"/>
          <w:sz w:val="44"/>
          <w:szCs w:val="44"/>
          <w:lang w:val="en-US" w:eastAsia="zh-CN"/>
        </w:rPr>
        <w:t>前福兴地镇人民政府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9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634F8B4-57D1-4F1A-ADB8-0D6011A8549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C34789F3-D644-4CCE-8D70-2CE7D0347BAB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95038146-498A-434F-A6BF-DD39B034242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B062AF5D-E396-47EB-B631-38EF195BB5AC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79648AAD-25AE-42CE-8DE8-F912BFDA6EE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B9D75831-4270-4322-96FF-7CCC3FF169C9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10A2022"/>
    <w:rsid w:val="263F6CD5"/>
    <w:rsid w:val="3360613F"/>
    <w:rsid w:val="356873AE"/>
    <w:rsid w:val="363560D4"/>
    <w:rsid w:val="3AC70A0E"/>
    <w:rsid w:val="40951261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308</Words>
  <Characters>308</Characters>
  <Lines>0</Lines>
  <Paragraphs>0</Paragraphs>
  <TotalTime>5</TotalTime>
  <ScaleCrop>false</ScaleCrop>
  <LinksUpToDate>false</LinksUpToDate>
  <CharactersWithSpaces>398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2026-07-02T02:00:23Z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E1268C7C4D0148DD91B81234D1B87CD4_13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